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line="680" w:lineRule="atLeast"/>
        <w:ind w:left="0" w:right="0" w:firstLine="0"/>
        <w:jc w:val="left"/>
        <w:rPr>
          <w:rFonts w:ascii="Times" w:cs="Times" w:hAnsi="Times" w:eastAsia="Times"/>
          <w:outline w:val="0"/>
          <w:color w:val="151819"/>
          <w:sz w:val="52"/>
          <w:szCs w:val="52"/>
          <w:shd w:val="clear" w:color="auto" w:fill="ffffff"/>
          <w:rtl w:val="0"/>
          <w14:textOutline w14:w="0" w14:cap="flat">
            <w14:solidFill>
              <w14:srgbClr w14:val="151819"/>
            </w14:solidFill>
            <w14:prstDash w14:val="solid"/>
            <w14:miter w14:lim="400000"/>
          </w14:textOutline>
          <w14:textFill>
            <w14:solidFill>
              <w14:srgbClr w14:val="151819"/>
            </w14:solidFill>
          </w14:textFill>
        </w:rPr>
      </w:pPr>
      <w:r>
        <w:rPr>
          <w:rFonts w:ascii="Times" w:hAnsi="Times"/>
          <w:outline w:val="0"/>
          <w:color w:val="151819"/>
          <w:sz w:val="52"/>
          <w:szCs w:val="52"/>
          <w:shd w:val="clear" w:color="auto" w:fill="ffffff"/>
          <w:rtl w:val="0"/>
          <w:lang w:val="it-IT"/>
          <w14:textOutline w14:w="0" w14:cap="flat">
            <w14:solidFill>
              <w14:srgbClr w14:val="151819"/>
            </w14:solidFill>
            <w14:prstDash w14:val="solid"/>
            <w14:miter w14:lim="400000"/>
          </w14:textOutline>
          <w14:textFill>
            <w14:solidFill>
              <w14:srgbClr w14:val="151819"/>
            </w14:solidFill>
          </w14:textFill>
        </w:rPr>
        <w:t>Diritto di Recesso</w:t>
      </w:r>
    </w:p>
    <w:p>
      <w:pPr>
        <w:pStyle w:val="Di defaul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151819"/>
          <w:sz w:val="32"/>
          <w:szCs w:val="32"/>
          <w:shd w:val="clear" w:color="auto" w:fill="ffffff"/>
          <w:rtl w:val="0"/>
          <w14:textOutline w14:w="0" w14:cap="flat">
            <w14:solidFill>
              <w14:srgbClr w14:val="151819"/>
            </w14:solidFill>
            <w14:prstDash w14:val="solid"/>
            <w14:miter w14:lim="400000"/>
          </w14:textOutline>
          <w14:textFill>
            <w14:solidFill>
              <w14:srgbClr w14:val="151819"/>
            </w14:solidFill>
          </w14:textFill>
        </w:rPr>
      </w:pP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:lang w:val="en-US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INFORMATIVA SUL DIRITTO DI RECESSO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–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ai sensi dell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art. 49, comma 4, d.lgs. 21/2014  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–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Lei ha il diritto di recedere dal contratto, senza indicarne le ragioni, entro il termine di 14 (quattordici) giorni dal giorno in cui Lei o un terzo, diverso dal vettore e da Lei designato, acquisisce il possesso fisico dei beni.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Per esercitare il diritto di recesso, Lei 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è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tenuto a informarci della Sua decisione di recedere dall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ordine di acquisto tramite una dichiarazione esplicita da inviarsi entro il suddetto termine a mezzo raccomandata a/r da inviare all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indirizzo Imsocial Srls, Via Ripamonti, 129 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–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20141 Milano o tramite posta elettronica all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e-mail imsocial@pec.it. A tal fine pu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ò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utilizzare il modulo tipo di recesso in calce alla presente informativa, oppure qualunque altro tipo di dichiarazione scritta esplicita della Sua intenzione di volere recedere dall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ordine.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Per rispettare il termine di recesso, 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è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sufficiente che Lei invii la comunicazione relativa all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esercizio del diritto di recesso prima della scadenza del periodo di recesso.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Il diritto di recesso 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è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escluso nei seguenti casi:</w:t>
      </w:r>
    </w:p>
    <w:p>
      <w:pPr>
        <w:pStyle w:val="Di default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ordine di prodotti confezionati su misura o chiaramente personalizzati;</w:t>
      </w:r>
    </w:p>
    <w:p>
      <w:pPr>
        <w:pStyle w:val="Di default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la fornitura di registrazioni audio o video sigillate o di software informatici sigillati che sono stati aperti dopo la consegna;</w:t>
      </w:r>
    </w:p>
    <w:p>
      <w:pPr>
        <w:pStyle w:val="Di default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la fornitura di alloggi per fini non residenziali e i servizi riguardanti le attivit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à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del tempo libero qualora il contratto preveda una data o un periodo di esecuzione specifici.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Con riferimento ai casi di esclusione del recesso sopra elencati Lei, in particolare, 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è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informato ed accetta che tra i prodotti 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“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su misura o chiaramente personalizzati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”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rientrano tutti i prodotti quali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 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CARTOLINA AUTOGRAFATA, POSTER AUTOGRAFATO E POSTER, in quanto le caratteristiche e le qualit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à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di tali tipi di prodotti sono soggetti a personalizzazione e apposita produzione per 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acquirente.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Nel caso di esclusione del diritto di recesso, il Venditore provveder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à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 restituirLe i prodotti acquistati, addebitandoLe le spese di rispedizione.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Sono salve in ogni caso le disposizioni relative alla esclusione del diritto di recesso per alcune categorie di beni e di servizi previste dall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art. 59 del Codice del Consumo.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Effetti del recesso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Se Lei recede dal presente contratto (salvo che nei casi sopra elencati in cui il recesso 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è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escluso) Le saranno rimborsati tutti i pagamenti che ha effettuato a nostro favore, compresi gli eventuali costi di consegna (ad eccezione dei costi supplementari derivanti dalla Sua eventuale scelta di un tipo di consegna diverso da quello da noi offerto). I rimborsi avverranno senza ritardo e in ogni caso non oltre 30 giorni dal giorno in cui siamo informati della Sua decisione di recedere dall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ordine di acquisto, salvo il nostro diritto di sospendere il rimborso fino al ricevimento dei beni. I rimborsi saranno effettuati esclusivamente a Suo favore e utilizzando lo stesso mezzo di pagamento da Lei usato per la transazione iniziale; in ogni caso, Lei non dovr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à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sostenere alcun costo quale conseguenza di tale rimborso.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Il Venditore mantiene integralmente a proprio carico i costi di spedizione per la restituzione dei prodotti in caso di esercizio del diritto di recesso. Al fine di beneficiare di tale spedizione gratuita Lei dovr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à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attendere di essere contattato dal Venditore a seguito della Sua comunicazione di recesso per concordare la riconsegna dei prodotti al corriere da noi indicato e dovr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à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restituire i prodotti nella medesima scatola in cui sono stati ricevuti.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pt-P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Lei 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è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responsabile solo della diminuzione del valore dei beni risultante da una manipolazione del bene diversa da quella necessaria per stabilire la natura, le caratteristiche e il funzionamento dei beni.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***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Modulo tipo per 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esercizio del diritto di recesso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– 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ai sensi dell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 xml:space="preserve">art.49, comma 1, lett. h), d.lgs. 21/2014 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– 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Spett.le Imsocial Srls con sede legale in Milano (MI), via Ripamonti n. 129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Con la presente notifico il mio recesso dal seguente ordine di acquisto:</w:t>
      </w:r>
    </w:p>
    <w:p>
      <w:pPr>
        <w:pStyle w:val="Di default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en-US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en-US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Ordine n.__________________________ ordinato in data_____________</w:t>
      </w:r>
    </w:p>
    <w:p>
      <w:pPr>
        <w:pStyle w:val="Di default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Nominativo del soggetto che ha effettuato 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en-US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ordine:__________________________________________________</w:t>
      </w:r>
    </w:p>
    <w:p>
      <w:pPr>
        <w:pStyle w:val="Di default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it-IT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Indirizzo di spedizione dell</w:t>
      </w:r>
      <w:r>
        <w:rPr>
          <w:rFonts w:ascii="Times" w:hAnsi="Times" w:hint="default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’</w:t>
      </w: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en-US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ordine: ___________________________________________</w:t>
      </w:r>
    </w:p>
    <w:p>
      <w:pPr>
        <w:pStyle w:val="Di default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en-US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en-US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Coordinate bancarie per il rimborso (compilare solo in caso di pagamento effettuato a mezzo bonifico bancario):  IBAN_____________________________________________________</w:t>
      </w:r>
    </w:p>
    <w:p>
      <w:pPr>
        <w:pStyle w:val="Di default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en-US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en-US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Recapito telefonico Acquirente: _________________________________________________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555555"/>
          <w:sz w:val="32"/>
          <w:szCs w:val="32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en-US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Data ___________________</w:t>
      </w:r>
    </w:p>
    <w:p>
      <w:pPr>
        <w:pStyle w:val="Di default"/>
        <w:bidi w:val="0"/>
        <w:spacing w:after="272" w:line="36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outline w:val="0"/>
          <w:color w:val="555555"/>
          <w:sz w:val="32"/>
          <w:szCs w:val="32"/>
          <w:shd w:val="clear" w:color="auto" w:fill="ffffff"/>
          <w:rtl w:val="0"/>
          <w:lang w:val="en-US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Firma ______________________________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Punto elenco">
    <w:name w:val="Punto elenc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